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519" w:rsidRPr="006E0519" w:rsidRDefault="006E0519" w:rsidP="006E05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6E05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MINISTERO DELLO SVILUPPO ECONOMICO </w:t>
      </w:r>
    </w:p>
    <w:p w:rsidR="006E0519" w:rsidRPr="006E0519" w:rsidRDefault="006E0519" w:rsidP="006E0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E051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DECRETO 2 febbraio 2017 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Riparto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dei  contributi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,  per  l'anno  2015,  per  un  importo  di  €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17.000.000,00 sul piano gestionale 6. (17A01937) </w:t>
      </w:r>
    </w:p>
    <w:p w:rsidR="006E0519" w:rsidRPr="006E0519" w:rsidRDefault="006E0519" w:rsidP="006E0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E051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(GU n.63 del 16-3-2017)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IL MINISTRO DELLO SVILUPPO ECONOMICO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Vista  la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legge  31  luglio  1997,  n. 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249  recante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«istituzione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dell'Autorita'</w:t>
      </w:r>
      <w:proofErr w:type="spell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per  le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garanzie  nelle  comunicazioni  e  norme  sui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sistemi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delle telecomunicazioni e radiotelevisivo»;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23 dicembre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1998,  n.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448,  concernente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misure  di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finanza  pubblica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per  la  stabilizzazione  e  lo  sviluppo,  ed  in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particolare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l'art. 45, comma 3;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23 dicembre 1999, n.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488,  concernente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disposizioni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per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la formazione del bilancio annuale e pluriennale dello Stato,  ed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in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particolare l'art. 27, comma 10;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23 dicembre 2000, n.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388,  concernente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disposizioni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per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la formazione del bilancio annuale e pluriennale dello Stato,  ed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in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particolare l'art. 145, comma 18;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28 dicembre 2001, n. 448,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recante  disposizioni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per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la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formazione del bilancio annuale e pluriennale dello Stato,  ed  in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particolare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l'art. 52, comma 18;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27 dicembre 2002, n.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289,  concernente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disposizioni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per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la formazione del bilancio annuale e pluriennale dello Stato,  ed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in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particolare l'art. 80, comma 35;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24 dicembre 2003, n.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350,  concernente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disposizioni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per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la formazione del bilancio annuale e pluriennale dello Stato,  ed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in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particolare l'art. 4, comma 5;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legge 12 luglio 2004, n. 168, convertito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in  legge</w:t>
      </w:r>
      <w:proofErr w:type="gramEnd"/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n. 191 del 30 luglio 2004;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ministeriale 5 novembre 2004, n. 292, concernente: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«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regolamento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recante nuove norme per la  concessione  alle  emittenti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televisive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locali dei benefici previsti dall'art. 45, comma 3,  della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legge  23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dicembre  1998,  n.   448   e   successive   modifiche   e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integrazioni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», di seguito denominato regolamento;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30 dicembre 2004, n.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311,  concernente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disposizioni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per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la formazione del bilancio annuale e pluriennale dello Stato,  ed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in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particolare l'art. 1, comma 213;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27 dicembre 2006, n. 296, ed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in  particolare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l'art.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1, commi 1244 e 1247;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le legge 24 dicembre 2007, n.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244,  concernente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disposizioni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per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la formazione del bilancio annuale e pluriennale dello Stato,  ed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in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particolare l'art. 2, comma 296;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13 dicembre 2010, n.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220,  concernente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disposizioni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per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la formazione del bilancio annuale e pluriennale dello Stato,  ed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in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particolare l'art. 1 comma 61;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n. 13 dicembre 2010, n.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221,  recante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«bilancio  di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previsione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dello Stato per l'anno finanziario 2011-2013»;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24 dicembre 2012 n. 228, recante disposizioni per la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formazione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 bilancio annuale  e  pluriennale  dello  stato  ed  in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particolare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l'art. 1 comma 297;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del Ministro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dello  sviluppo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economico  6  agosto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2015, pubblicato nella Gazzetta Ufficiale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della  Repubblica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italiana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in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data  9  ottobre  2015,  concernente  il  bando  di  concorso  per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l'attribuzione  di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contributi  per  l'anno   2015   alle   emittenti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televisive  locali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 ai  sensi  dell'art. 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1,  del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citato   decreto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ministeriale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5 novembre 2004, n. 292;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che </w:t>
      </w:r>
      <w:proofErr w:type="spell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l'Autorita'</w:t>
      </w:r>
      <w:proofErr w:type="spell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per le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garanzie  nelle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comunicazioni,  nella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deliberazione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30  ottobre  1998,  n.  68/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98,  approvativa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  Piano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nazionale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assegnazione  delle  frequenze  per  la  radiodiffusione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televisiva,  pubblicata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nella  Gazzetta  Ufficiale  n. 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263  del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10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novembre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1998, ha ritenuto di suddividere il territorio nazionale  in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bacini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utenza coincidenti con il territorio delle regioni e  delle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province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autonome di Trento e di Bolzano;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che il citato decreto ministeriale 5 novembre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2004,  n.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292,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attribuisce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ai Comitati regionali per le comunicazioni (Co.Re.Com) il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compito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provvedere all'istruttoria delle domande presentate e alla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predisposizione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delle graduatorie per la ripartizione del  contributo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tra  le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emittenti  televisive  locali  tenendo  conto  dei  punteggi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relativi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al personale dipendente dell'anno precedente  e  alla  media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dei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fatturati dell'ultimo triennio;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che ai sensi dell'art.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1,  comma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4,  del  regolamento,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l'ammontare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annuo dello stanziamento previsto dall'art. 45, comma  3,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della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legge 23 dicembre 1998, n. 448, e successive  modificazioni  ed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integrazioni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</w:t>
      </w:r>
      <w:proofErr w:type="spell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ripartito dal Ministero  secondo  bacini  di  utenza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costituiti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dalle regioni  e  dalle  province  autonome  di  Trento  e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Bolzano, di seguito denominati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bacini  d'utenza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,  in  proporzione  al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fatturato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realizzato nel triennio precedente dalle emittenti operanti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nella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medesima regione o provincia autonoma che  abbiano  chiesto  di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beneficiare  delle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misure  di  sostegno  e   che,   nella   predetta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ripartizione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si </w:t>
      </w:r>
      <w:proofErr w:type="spell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dovra'</w:t>
      </w:r>
      <w:proofErr w:type="spell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dare particolare rilievo ai bacini di  utenza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ricompresi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nelle aree economicamente depresse e con elevati indici di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disoccupazione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Considerato, </w:t>
      </w:r>
      <w:proofErr w:type="spell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altresi'</w:t>
      </w:r>
      <w:proofErr w:type="spell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che ai sensi del medesimo art.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1,  comma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4,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del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regolamento, si considera operante in una determinata  regione  o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provincia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autonoma l'emittente la cui sede  operativa  principale  di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messa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in onda del segnale televisivo </w:t>
      </w:r>
      <w:proofErr w:type="spell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ubicata nel territorio  della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medesima  regione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o  provincia  autonoma  ovvero   l'emittente   che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raggiunge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una popolazione non inferiore  al  settanta  per  cento  di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quella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residente nel territorio della regione irradiata;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che ai sensi dell'art. 1, comma 4, ultimo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periodo,  del</w:t>
      </w:r>
      <w:proofErr w:type="gramEnd"/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citato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regolamento per  fatturato  si  intendono  i  ricavi  riferiti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all'esercizio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esclusivo </w:t>
      </w:r>
      <w:proofErr w:type="spell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dell'attivita'</w:t>
      </w:r>
      <w:proofErr w:type="spell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televisiva di  cui  alla  voce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«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ricavi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delle vendite  e  delle  prestazioni»  risultante  dal  conto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economico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 bilancio di esercizio;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che ai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sensi  del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menzionato  art. 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1,  comma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4,  del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regolamento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ciascuna emittente </w:t>
      </w:r>
      <w:proofErr w:type="spell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presentare  la  domanda  per  il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bacino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d'utenza televisiva nel quale </w:t>
      </w:r>
      <w:proofErr w:type="spell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ubicata  la  sede  operativa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principale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 per  gli  ulteriori  bacini  televisivi  nei  quali  la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medesima  emittente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raggiunga  una  popolazione  non  inferiore   al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settanta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per cento di quella residente nel territorio  della  regione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irradiata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che ai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sensi  dell'art.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4,  comma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1,  </w:t>
      </w:r>
      <w:proofErr w:type="spell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lett</w:t>
      </w:r>
      <w:proofErr w:type="spell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. 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),  del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regolamento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nel caso in cui l'emittente  operi  in  </w:t>
      </w:r>
      <w:proofErr w:type="spell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bacini  di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utenza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deve essere indicata la quota parte della media dei  fatturati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riferibile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all'esercizio di  ogni  singola  emittente  televisiva  in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ciascun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bacino di utenza;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lo stanziamento di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competenza  di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bilancio  per  l'esercizio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2015 sul capitolo 3121 - piano gestionale 6 - di € 20.000.000;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che ai sensi dell'art. 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1,  comma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1247,  della  citata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legge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296/2006, dell'ammontare globale dei  contributi  stanziati  (€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20.000.000,00) il quindici per cento (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€  3.000.000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,00)  </w:t>
      </w:r>
      <w:proofErr w:type="spell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destinato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alle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emittenti  radiofoniche  locali  e  che  pertanto  la  somma  da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ripartire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alle emittenti televisive locali per l'anno 2015  </w:t>
      </w:r>
      <w:proofErr w:type="spell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€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17.000.000,00;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direttoriale  del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16  dicembre  2015,  registrato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all'ufficio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centrale di bilancio in data 28  dicembre  2015,  con  il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visto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numero 2539, con cui </w:t>
      </w:r>
      <w:proofErr w:type="spell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stata  impegnata  sul  capitolo  3121,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piano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gestionale 6, per l'esercizio finanziario 2015, la somma  di  €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17.000.000,00 a favore dell'emittenza televisiva locale;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Considerato  che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,  al  fine  di  ripartire  lo  stanziamento  di  €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17.000.000,00, previsto per l'anno 2015 tra i vari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bacini  di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utenza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televisiva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costituiti dalle regioni  e  dalle  province  autonome  di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Trento e Bolzano, ai sensi dell'art. 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1,  comma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4,  del  </w:t>
      </w:r>
      <w:proofErr w:type="spell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volte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menzionato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regolamento, occorre tenere  conto  dei  due  fattori  ivi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previsti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consistenti nel fatturato realizzato nel triennio precedente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dalle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emittenti operanti nel medesimo bacino di  utenza  che  abbiano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chiesto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beneficiare delle misure di  sostegno  e  nel  particolare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rilievo  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favore  dei  bacini  di  utenza  ricompresi  nelle   aree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economicamente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depresse e con elevati indici di disoccupazione e che,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pertanto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, l'attribuzione percentuale dello  stanziamento  in  ciascun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bacino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utenza televisivo risulta dalla combinazione dell'indice di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fatturato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 bacino d'utenza, parametrizzato in relazione diretta  e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dell'indice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 PIL pro capite, parametrizzato in relazione  inversa,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secondo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la seguente formula: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Indice  di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fatturato  x  indice  pro  capite  decrescente  =  Indice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combinato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attribuzione (</w:t>
      </w:r>
      <w:proofErr w:type="spell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IcA</w:t>
      </w:r>
      <w:proofErr w:type="spell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)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Ripartizione percentuale per l'-</w:t>
      </w:r>
      <w:proofErr w:type="spell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iesimo</w:t>
      </w:r>
      <w:proofErr w:type="spell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bacino: 17.000.000,00x </w:t>
      </w:r>
      <w:proofErr w:type="spell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IcAi</w:t>
      </w:r>
      <w:proofErr w:type="spell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Parte di provvedimento in formato grafico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l'art. 26 del decreto legislativo n. 33/2013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concernente  gli</w:t>
      </w:r>
      <w:proofErr w:type="gramEnd"/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obblighi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 pubblicazione  nel  sito  istituzionale  del  Ministero,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nell'ambito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della sezione amministrazione trasparente, degli atti  di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concessione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sovvenzioni, contributi,  sussidi  e  attribuzione  di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vantaggi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economici a persone fisiche ed enti pubblici e privati,  cui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verra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  <w:proofErr w:type="spell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data  esecuzione  successivamente  al  riparto  per  emittente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nell'ambito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della regione;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decreto-legge 16 maggio 2008, n. 85, convertito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con  legge</w:t>
      </w:r>
      <w:proofErr w:type="gramEnd"/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14 luglio 2008 n. 121, concernente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il  trasferimento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delle  funzioni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dal  Ministero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delle  comunicazioni  al  Ministero  dello   sviluppo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economico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del Presidente del Consiglio dei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ministri  n.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158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del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5 dicembre 2013, concernente «Regolamento di  organizzazione  del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Ministero dello sviluppo economico»;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D.M. 6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dicembre  2016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recante  «Riparto  contributi  alle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emittenti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televisive locali previsti  dalla  legge  n.  448/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1998  per</w:t>
      </w:r>
      <w:proofErr w:type="gramEnd"/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l'anno  2015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-  Piano  gestionale  6»,  pubblicato   nella   Gazzetta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Ufficiale della Repubblica italiana n. 303 del 29 dicembre 2016;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del  Ministro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dello  sviluppo  economico  del  10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gennaio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2017, recante «Delega di attribuzioni,  per  taluni  atti  di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competenza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 Ministro dello sviluppo economico, al  Sottosegretario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di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Stato, On. le Antonello  Giacomelli»,  pubblicato  nella  Gazzetta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Ufficiale della Repubblica italiana n. 24 del 30 gennaio 2017;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l'ordinanza n. 179 del 20 dicembre 2016 con la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quale  il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TAR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Molise, nel ricorso n. RG  370/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2016  proposto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dalla  </w:t>
      </w:r>
      <w:proofErr w:type="spell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Societa'</w:t>
      </w:r>
      <w:proofErr w:type="spell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Radio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Telemolise</w:t>
      </w:r>
      <w:proofErr w:type="spell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spell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Srl</w:t>
      </w:r>
      <w:proofErr w:type="spellEnd"/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,  ha  accolto  l'istanza  cautelare  di   sospensione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dell'efficacia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della delibera del Co.Re.Com  Molise  nr. 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39  del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20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ottobre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2016 avente ad oggetto «benefici  previsti  per  l'anno  2015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dall'art. 45 comma 3 della legge 23 dicembre 1998, n. 448 e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dal  D.M.</w:t>
      </w:r>
      <w:proofErr w:type="gramEnd"/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5 novembre 2004, n. 292, e D.M. 6 agosto 2015», disponendo il riesame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dell'istanza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della ricorrente da parte del Co.Re.Com Molise;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delibera n. 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1  dell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'11  gennaio  2017  con  la  quale  il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Co.Re.Com Molise, a seguito del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riesame,  disposto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dal  TAR  Molise,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dell'istanza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della </w:t>
      </w:r>
      <w:proofErr w:type="spell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Societa'</w:t>
      </w:r>
      <w:proofErr w:type="spell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Radio </w:t>
      </w:r>
      <w:proofErr w:type="spell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Telemolise</w:t>
      </w:r>
      <w:proofErr w:type="spell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S.r.l, ha riapprovato la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graduatoria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dei soggetti ammessi ai benefici previsti per l'anno 2015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ai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sensi dell'art. 45 comma 3 della legge 23 dicembre 1998 n. 448;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n. 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14  del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18  gennaio  2017  con  il  quale  il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Presidente del TAR Molise, nel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ricorso  per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motivi  aggiunti  n.  RG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370/2016 proposto dalla </w:t>
      </w:r>
      <w:proofErr w:type="spell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Societa'</w:t>
      </w:r>
      <w:proofErr w:type="spell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Radio </w:t>
      </w:r>
      <w:proofErr w:type="spell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Telemolise</w:t>
      </w:r>
      <w:proofErr w:type="spell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S.r.l.,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ha  accolto</w:t>
      </w:r>
      <w:proofErr w:type="gramEnd"/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l'istanza  di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misure  cautelari  monocratiche  per  la   sospensione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dell'efficacia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 decreto del Ministero dello sviluppo  economico  6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dicembre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2016 avente ad oggetto «riparto  contributi  alle  emittenti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televisive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locali previsti dalla legge n. 448/98  per  l'anno  2015 -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piano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gestionale 1»;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delibera n. 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1  del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23  gennaio  2017  con  la  quale  il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Co.Re.Com Puglia ha rettificato a causa di mero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errore  materiale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la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delibera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n. 34 del 19 luglio 2016;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nota </w:t>
      </w:r>
      <w:proofErr w:type="spell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prot</w:t>
      </w:r>
      <w:proofErr w:type="spell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. 4774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del  31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gennaio  2017  con  la  quale  la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Regione Siciliana ha comunicato che il Co.Re.Com nella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seduta  del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9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gennaio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2017 ha modificato  il  punteggio  dell'emittente  televisiva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«TELE ONE»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a  causa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  un  mero  errore  materiale  di  digitazione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specificando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che la rettifica del punteggio  non  comporta  modifiche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alla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graduatoria approvato con delibera nr. 11 del 5 dicembre 2016;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delibera n.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1  del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1°  febbraio  2017  con  la  quale  il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Co.Re.Com Abruzzo ha rettificato la delibera n.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64  del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21  novembre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2016;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che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le  modifiche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apportate  dalle  nuove  graduatorie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concernono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 dati di fatturato del triennio precedente che unitamente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ad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altri dati compongono il riparto nazionale dell'anno 2015;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che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le  modifiche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apportate  dalle  nuove  graduatorie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comportano  un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nuovo  riparto  nazionale   per   l'anno   2015,   in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sostituzione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quello adottato con il citato decreto ministeriale  6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dicembre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2016;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Decreta: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A  seguito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del  rifacimento  delle  graduatorie  predisposte   dai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Co.Re.Com Molise, Puglia, Abruzzo e Sicilia, l'ammontare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annuo  dello</w:t>
      </w:r>
      <w:proofErr w:type="gramEnd"/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stanziamento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previsto per le emittenti  televisive  locali  dall'art.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45, comma 3, della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legge  23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dicembre  1998,  n. 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448  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successive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modifiche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, pari ad € 17.000.000,00 per l'anno 2015  piano  gestionale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6, </w:t>
      </w:r>
      <w:proofErr w:type="spell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gia'</w:t>
      </w:r>
      <w:proofErr w:type="spell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ripartito con D.M. 6 dicembre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2016  </w:t>
      </w:r>
      <w:proofErr w:type="spell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'</w:t>
      </w:r>
      <w:proofErr w:type="spell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nuovamente  ripartito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tra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i bacini di utenza televisiva coincidenti con  le  regioni  e  le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province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autonome di Trento e Bolzano, come segue: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===================================================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|       REGIONI       |   CONTRIBUTO REGIONALE    |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+=====================+===========================+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|Abruzzo              |               € 311.468,26|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+---------------------+---------------------------+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|Basilicata           |                € 87.501,04|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+---------------------+---------------------------+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|Bolzano              |                € 74.240,27|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+---------------------+---------------------------+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|Calabria             |               € 450.816,83|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+---------------------+---------------------------+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|Campania             |             € 1.501.031,48|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+---------------------+---------------------------+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|Emilia Romagna       |               € 975.909,98|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+---------------------+---------------------------+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|Friuli Venezia Giulia|               € 361.121,56|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+---------------------+---------------------------+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|Lazio                |               € 872.958,55|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+---------------------+---------------------------+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|Liguria              |               € 469.656,88|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+---------------------+---------------------------+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|Lombardia            |             € 1.881.713,24|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+---------------------+---------------------------+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|Marche               |               € 182.047,09|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       +---------------------+---------------------------+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|Molise               |               € 209.562,77|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+---------------------+---------------------------+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|Piemonte             |               € 985.163,48|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+---------------------+---------------------------+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|Puglia               |             € 2.312.336,11|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+---------------------+---------------------------+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|Sardegna             |               € 476.382,73|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+---------------------+---------------------------+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|Sicilia              |             € 1.627.304,64|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+---------------------+---------------------------+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|Toscana              |               € 832.479,29|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+---------------------+---------------------------+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|Trento               |               € 147.269,94|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+---------------------+---------------------------+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|Umbria               |               € 315.168,37|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+---------------------+---------------------------+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|Valle d'Aosta        |                 € 9.486,21|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+---------------------+---------------------------+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|Veneto               |             € 2.916.381,28|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+---------------------+---------------------------+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|Totale               |            € 17.000.000,00|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+---------------------+---------------------------+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Il presente decreto viene inviato alla Corte </w:t>
      </w: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dei  conti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per  la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registrazione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pubblicato nella Gazzetta Ufficiale della  Repubblica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italiana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.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Roma, 2 febbraio 2017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Il Sottosegretario di Stato: Giacomelli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Registrato alla Corte dei conti il 6 marzo 2017, n. 178 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Ufficio  di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controllo  sugli  atti  del  Ministero  dello   sviluppo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economico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 del  Ministero  delle  politiche  agricole  alimentari  e</w:t>
      </w:r>
    </w:p>
    <w:p w:rsidR="006E0519" w:rsidRPr="006E0519" w:rsidRDefault="006E0519" w:rsidP="006E0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gramStart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>forestali</w:t>
      </w:r>
      <w:proofErr w:type="gramEnd"/>
      <w:r w:rsidRPr="006E051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073696" w:rsidRDefault="00837AC6">
      <w:bookmarkStart w:id="0" w:name="_GoBack"/>
      <w:bookmarkEnd w:id="0"/>
    </w:p>
    <w:sectPr w:rsidR="000736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519"/>
    <w:rsid w:val="000D13A1"/>
    <w:rsid w:val="006E0519"/>
    <w:rsid w:val="00837AC6"/>
    <w:rsid w:val="00E2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6F51F-FC3F-40DE-8D90-C8A9D05D7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2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2477</Words>
  <Characters>14121</Characters>
  <Application>Microsoft Office Word</Application>
  <DocSecurity>0</DocSecurity>
  <Lines>117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Josè Casas</dc:creator>
  <cp:keywords/>
  <dc:description/>
  <cp:lastModifiedBy>Josè Casas</cp:lastModifiedBy>
  <cp:revision>1</cp:revision>
  <cp:lastPrinted>2017-03-16T16:57:00Z</cp:lastPrinted>
  <dcterms:created xsi:type="dcterms:W3CDTF">2017-03-16T16:56:00Z</dcterms:created>
  <dcterms:modified xsi:type="dcterms:W3CDTF">2017-03-16T16:59:00Z</dcterms:modified>
</cp:coreProperties>
</file>